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hd w:val="clear" w:color="auto" w:fill="FFFFFF"/>
        <w:spacing w:before="0" w:beforeAutospacing="0" w:after="0" w:afterAutospacing="0" w:line="315" w:lineRule="atLeast"/>
        <w:jc w:val="both"/>
        <w:rPr>
          <w:rFonts w:ascii="楷体" w:hAnsi="楷体" w:eastAsia="楷体" w:cs="楷体"/>
          <w:bCs/>
          <w:color w:val="000000"/>
          <w:sz w:val="32"/>
          <w:szCs w:val="32"/>
          <w:shd w:val="clear" w:color="auto" w:fill="FFFFFF"/>
        </w:rPr>
      </w:pPr>
      <w:r>
        <w:rPr>
          <w:rFonts w:hint="eastAsia" w:ascii="楷体" w:hAnsi="楷体" w:eastAsia="楷体" w:cs="楷体"/>
          <w:bCs/>
          <w:color w:val="000000"/>
          <w:sz w:val="32"/>
          <w:szCs w:val="32"/>
          <w:shd w:val="clear" w:color="auto" w:fill="FFFFFF"/>
        </w:rPr>
        <w:t>附件5</w:t>
      </w:r>
    </w:p>
    <w:p>
      <w:pPr>
        <w:pStyle w:val="9"/>
        <w:shd w:val="clear" w:color="auto" w:fill="FFFFFF"/>
        <w:spacing w:before="0" w:beforeAutospacing="0" w:after="0" w:afterAutospacing="0" w:line="315" w:lineRule="atLeast"/>
        <w:jc w:val="center"/>
        <w:rPr>
          <w:rFonts w:hint="eastAsia" w:asciiTheme="majorEastAsia" w:hAnsiTheme="majorEastAsia" w:eastAsiaTheme="majorEastAsia" w:cstheme="majorEastAsia"/>
          <w:b/>
          <w:color w:val="auto"/>
          <w:sz w:val="36"/>
          <w:szCs w:val="36"/>
          <w:shd w:val="clear" w:color="auto" w:fill="FFFFFF"/>
        </w:rPr>
      </w:pPr>
      <w:r>
        <w:rPr>
          <w:rFonts w:hint="eastAsia" w:asciiTheme="majorEastAsia" w:hAnsiTheme="majorEastAsia" w:eastAsiaTheme="majorEastAsia" w:cstheme="majorEastAsia"/>
          <w:b/>
          <w:color w:val="000000"/>
          <w:sz w:val="36"/>
          <w:szCs w:val="36"/>
          <w:shd w:val="clear" w:color="auto" w:fill="FFFFFF"/>
        </w:rPr>
        <w:t>第七届全国印刷行业职业技能大赛</w:t>
      </w:r>
      <w:r>
        <w:rPr>
          <w:rFonts w:hint="eastAsia" w:asciiTheme="majorEastAsia" w:hAnsiTheme="majorEastAsia" w:eastAsiaTheme="majorEastAsia" w:cstheme="majorEastAsia"/>
          <w:b/>
          <w:color w:val="auto"/>
          <w:sz w:val="36"/>
          <w:szCs w:val="36"/>
          <w:shd w:val="clear" w:color="auto" w:fill="FFFFFF"/>
        </w:rPr>
        <w:t>（河北赛区）</w:t>
      </w:r>
    </w:p>
    <w:p>
      <w:pPr>
        <w:pStyle w:val="9"/>
        <w:shd w:val="clear" w:color="auto" w:fill="FFFFFF"/>
        <w:spacing w:before="0" w:beforeAutospacing="0" w:after="0" w:afterAutospacing="0" w:line="315" w:lineRule="atLeast"/>
        <w:jc w:val="center"/>
        <w:rPr>
          <w:rFonts w:asciiTheme="majorEastAsia" w:hAnsiTheme="majorEastAsia" w:eastAsiaTheme="majorEastAsia" w:cstheme="majorEastAsia"/>
          <w:b/>
          <w:bCs/>
          <w:color w:val="auto"/>
          <w:kern w:val="0"/>
          <w:sz w:val="36"/>
          <w:szCs w:val="36"/>
        </w:rPr>
      </w:pPr>
      <w:r>
        <w:rPr>
          <w:rFonts w:hint="eastAsia" w:asciiTheme="majorEastAsia" w:hAnsiTheme="majorEastAsia" w:eastAsiaTheme="majorEastAsia" w:cstheme="majorEastAsia"/>
          <w:b/>
          <w:bCs/>
          <w:color w:val="auto"/>
          <w:kern w:val="0"/>
          <w:sz w:val="36"/>
          <w:szCs w:val="36"/>
        </w:rPr>
        <w:t>数字印刷员竞赛规则和技术纲要</w:t>
      </w:r>
    </w:p>
    <w:p>
      <w:pPr>
        <w:widowControl/>
        <w:spacing w:line="460" w:lineRule="exact"/>
        <w:jc w:val="left"/>
        <w:rPr>
          <w:rFonts w:ascii="KaiTi_GB2312" w:hAnsi="Arial" w:eastAsia="KaiTi_GB2312" w:cs="Arial"/>
          <w:b/>
          <w:bCs/>
          <w:kern w:val="0"/>
          <w:sz w:val="32"/>
          <w:szCs w:val="32"/>
        </w:rPr>
      </w:pPr>
    </w:p>
    <w:p>
      <w:pPr>
        <w:widowControl/>
        <w:spacing w:line="460" w:lineRule="exact"/>
        <w:jc w:val="left"/>
        <w:rPr>
          <w:rFonts w:ascii="KaiTi_GB2312" w:hAnsi="Arial" w:eastAsia="KaiTi_GB2312" w:cs="Arial"/>
          <w:b/>
          <w:bCs/>
          <w:kern w:val="0"/>
          <w:sz w:val="32"/>
          <w:szCs w:val="32"/>
        </w:rPr>
      </w:pPr>
    </w:p>
    <w:p>
      <w:pPr>
        <w:widowControl/>
        <w:spacing w:line="560" w:lineRule="exact"/>
        <w:jc w:val="center"/>
        <w:rPr>
          <w:rFonts w:ascii="KaiTi_GB2312" w:hAnsi="Arial" w:eastAsia="KaiTi_GB2312" w:cs="Arial"/>
          <w:b/>
          <w:bCs/>
          <w:kern w:val="0"/>
          <w:sz w:val="32"/>
          <w:szCs w:val="32"/>
        </w:rPr>
      </w:pPr>
      <w:r>
        <w:rPr>
          <w:rFonts w:hint="eastAsia" w:ascii="KaiTi_GB2312" w:hAnsi="Arial" w:eastAsia="KaiTi_GB2312" w:cs="Arial"/>
          <w:b/>
          <w:bCs/>
          <w:kern w:val="0"/>
          <w:sz w:val="32"/>
          <w:szCs w:val="32"/>
        </w:rPr>
        <w:t>竞赛规则</w:t>
      </w:r>
    </w:p>
    <w:p>
      <w:pPr>
        <w:widowControl/>
        <w:spacing w:line="560" w:lineRule="exact"/>
        <w:ind w:firstLine="643" w:firstLineChars="200"/>
        <w:jc w:val="left"/>
        <w:rPr>
          <w:rFonts w:ascii="仿宋_GB2312" w:hAnsi="Arial" w:eastAsia="仿宋_GB2312" w:cs="Arial"/>
          <w:b/>
          <w:bCs/>
          <w:kern w:val="0"/>
          <w:sz w:val="32"/>
          <w:szCs w:val="32"/>
        </w:rPr>
      </w:pPr>
      <w:r>
        <w:rPr>
          <w:rFonts w:hint="eastAsia" w:ascii="仿宋_GB2312" w:hAnsi="Arial" w:eastAsia="仿宋_GB2312" w:cs="Arial"/>
          <w:b/>
          <w:bCs/>
          <w:kern w:val="0"/>
          <w:sz w:val="32"/>
          <w:szCs w:val="32"/>
        </w:rPr>
        <w:t xml:space="preserve">一、竞赛办法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（一）以《印刷操作员》国家职业技能标准（数字印刷员部分）为命题依据，竞赛分理论知识和实际操作两部分，竞赛采用闭、开卷相结合的考试方法进行。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（二）竞赛时间</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1.理论知识考试采用闭卷方法，时间为30分钟。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2.实际操作时间为60分钟，竞赛分为三个模块进行。 </w:t>
      </w:r>
    </w:p>
    <w:p>
      <w:pPr>
        <w:widowControl/>
        <w:spacing w:line="560" w:lineRule="exact"/>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    第一模块：印前准备（35分钟） </w:t>
      </w:r>
    </w:p>
    <w:p>
      <w:pPr>
        <w:widowControl/>
        <w:spacing w:line="560" w:lineRule="exact"/>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    第二模块：数字印刷（15分钟） </w:t>
      </w:r>
    </w:p>
    <w:p>
      <w:pPr>
        <w:widowControl/>
        <w:spacing w:line="560" w:lineRule="exact"/>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    第三模块：产品加工（10分钟）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（三）参赛选手提前结束实际操作竞赛，需举手向裁判员示意。由裁判员将终止时间记录在《实际操作评分表》中。</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（四）参加决赛的选手在实际操作中不必自带工具，现场已提供必要工具及材料。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（五）参赛选手应按照职业要求穿戴个人工装，并严格遵照本职业操作规程进行竞赛，符合安全、文明生产要求。 </w:t>
      </w:r>
    </w:p>
    <w:p>
      <w:pPr>
        <w:widowControl/>
        <w:spacing w:line="560" w:lineRule="exact"/>
        <w:ind w:firstLine="643" w:firstLineChars="200"/>
        <w:jc w:val="left"/>
        <w:rPr>
          <w:rFonts w:ascii="仿宋_GB2312" w:hAnsi="Arial" w:eastAsia="仿宋_GB2312" w:cs="Arial"/>
          <w:b/>
          <w:bCs/>
          <w:kern w:val="0"/>
          <w:sz w:val="32"/>
          <w:szCs w:val="32"/>
        </w:rPr>
      </w:pPr>
      <w:r>
        <w:rPr>
          <w:rFonts w:hint="eastAsia" w:ascii="仿宋_GB2312" w:hAnsi="Arial" w:eastAsia="仿宋_GB2312" w:cs="Arial"/>
          <w:b/>
          <w:bCs/>
          <w:kern w:val="0"/>
          <w:sz w:val="32"/>
          <w:szCs w:val="32"/>
        </w:rPr>
        <w:t xml:space="preserve">二、成绩评定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（一）竞赛成绩由理论知识竞赛成绩和实际操作竞赛成绩两部分组成，理论知识和实际操作竞赛成绩均以百分计算，其中理论成绩的30%计入个人总成绩，实际操作成绩的70%计入个人总成绩。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（二）理论知识竞赛试卷采用密封阅卷，实际操作印样采用密码编号后检测评分。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（三）本次比赛按照竞赛个人总分成绩决定名次。总成绩相同者，以实际操作竞赛成绩高者为先，如实际操作竞赛成绩仍然相同，以实际操作竞赛时间短为先，若仍不能分出先后，取相同名次。</w:t>
      </w:r>
    </w:p>
    <w:p>
      <w:pPr>
        <w:widowControl/>
        <w:spacing w:line="560" w:lineRule="exact"/>
        <w:ind w:firstLine="643" w:firstLineChars="200"/>
        <w:jc w:val="left"/>
        <w:rPr>
          <w:rFonts w:ascii="仿宋_GB2312" w:hAnsi="Arial" w:eastAsia="仿宋_GB2312" w:cs="Arial"/>
          <w:b/>
          <w:bCs/>
          <w:kern w:val="0"/>
          <w:sz w:val="32"/>
          <w:szCs w:val="32"/>
        </w:rPr>
      </w:pPr>
      <w:r>
        <w:rPr>
          <w:rFonts w:hint="eastAsia" w:ascii="仿宋_GB2312" w:hAnsi="Arial" w:eastAsia="仿宋_GB2312" w:cs="Arial"/>
          <w:b/>
          <w:bCs/>
          <w:kern w:val="0"/>
          <w:sz w:val="32"/>
          <w:szCs w:val="32"/>
        </w:rPr>
        <w:t xml:space="preserve">三、赛场准备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（一）赛场组织单位须严格按规定的时间及本规则，做好赛场准备工作。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（二）理论知识赛场按照单人单座单排列要求摆放和编号。要求赛场的采光、通风良好，卫生整洁。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（三）实际操作赛场应符合文明生产的要求，场内的设备、设施和应符合竞赛职业的特点和安全操作规范的要求。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（四）赛场入口处应有醒目的赛场标识；实际操作技能赛场内应有安全文明生产操作规则以及警告和禁止标志。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（五）参加考核选手在进入考场时，手机必须由工作人员统一保管，否则取消参赛资格。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（六）实际操作赛场应配备技术支持和设备管理人员。 </w:t>
      </w:r>
    </w:p>
    <w:p>
      <w:pPr>
        <w:widowControl/>
        <w:spacing w:line="560" w:lineRule="exact"/>
        <w:ind w:firstLine="643" w:firstLineChars="200"/>
        <w:jc w:val="left"/>
        <w:rPr>
          <w:rFonts w:hint="eastAsia" w:ascii="仿宋_GB2312" w:hAnsi="Arial" w:eastAsia="仿宋_GB2312" w:cs="Arial"/>
          <w:b/>
          <w:bCs/>
          <w:kern w:val="0"/>
          <w:sz w:val="32"/>
          <w:szCs w:val="32"/>
        </w:rPr>
      </w:pPr>
      <w:r>
        <w:rPr>
          <w:rFonts w:hint="eastAsia" w:ascii="仿宋_GB2312" w:hAnsi="Arial" w:eastAsia="仿宋_GB2312" w:cs="Arial"/>
          <w:b/>
          <w:bCs/>
          <w:kern w:val="0"/>
          <w:sz w:val="32"/>
          <w:szCs w:val="32"/>
        </w:rPr>
        <w:t>四、赛场组织</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（一）在比赛组委会的领导下，执委会负责比赛组织协调工作。监审组负责对比赛全过程进行监督，并受理各代表队和选手的申诉。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二）成立评判委员会。设主任1人；总裁判长1人；仲裁长1人。主任为大赛最高领导，负责大赛全部领导工作。总裁判长负责全权处理赛场的竞赛、监考等有关竞赛技术工作。仲裁长负责组织对监审组受理的大赛过程中各代表队和选手的申诉、争议进行裁决。 </w:t>
      </w:r>
    </w:p>
    <w:p>
      <w:pPr>
        <w:widowControl/>
        <w:spacing w:line="560" w:lineRule="exact"/>
        <w:ind w:firstLine="643" w:firstLineChars="200"/>
        <w:jc w:val="left"/>
        <w:rPr>
          <w:rFonts w:ascii="仿宋_GB2312" w:hAnsi="Arial" w:eastAsia="仿宋_GB2312" w:cs="Arial"/>
          <w:b/>
          <w:bCs/>
          <w:kern w:val="0"/>
          <w:sz w:val="32"/>
          <w:szCs w:val="32"/>
        </w:rPr>
      </w:pPr>
      <w:r>
        <w:rPr>
          <w:rFonts w:hint="eastAsia" w:ascii="仿宋_GB2312" w:hAnsi="Arial" w:eastAsia="仿宋_GB2312" w:cs="Arial"/>
          <w:b/>
          <w:bCs/>
          <w:kern w:val="0"/>
          <w:sz w:val="32"/>
          <w:szCs w:val="32"/>
        </w:rPr>
        <w:t xml:space="preserve"> 五、裁判纪律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（一）裁判员必须服从总裁判长的领导，遵守裁判职业道德，文明裁判。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（二）裁判员必须佩戴裁判员胸牌，仪表整洁，举止文明礼貌，接受参赛人员的监督。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（三）保守比赛试题的秘密，严肃赛场纪律。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（四）严格遵守比赛时间，不得擅自提前或延长。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（五）严格执行比赛规则，除应向参赛选手宣读竞赛须知外，不得向参赛选手暗示或解答与竞赛有关内容。按大比赛有关规程、评分标准和评分细则进行评分，做到公平、公正、真实、准确。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（六）裁判员评分时不得相互商量，竞赛过程中如出现问题或异议，服从总裁判长的裁决。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（七）比赛组委会正式公布成绩和名次前，裁判员不得私自与参赛选手或代表队联系，不得透露有关情况。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（八）坚守岗位，不迟到早退，无特殊情况不得在竞赛期间请假。 </w:t>
      </w:r>
    </w:p>
    <w:p>
      <w:pPr>
        <w:widowControl/>
        <w:spacing w:line="560" w:lineRule="exact"/>
        <w:ind w:firstLine="643" w:firstLineChars="200"/>
        <w:jc w:val="left"/>
        <w:rPr>
          <w:rFonts w:ascii="仿宋_GB2312" w:hAnsi="Arial" w:eastAsia="仿宋_GB2312" w:cs="Arial"/>
          <w:b/>
          <w:bCs/>
          <w:kern w:val="0"/>
          <w:sz w:val="32"/>
          <w:szCs w:val="32"/>
        </w:rPr>
      </w:pPr>
      <w:r>
        <w:rPr>
          <w:rFonts w:hint="eastAsia" w:ascii="仿宋_GB2312" w:hAnsi="Arial" w:eastAsia="仿宋_GB2312" w:cs="Arial"/>
          <w:b/>
          <w:bCs/>
          <w:kern w:val="0"/>
          <w:sz w:val="32"/>
          <w:szCs w:val="32"/>
        </w:rPr>
        <w:t xml:space="preserve">六、其他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（一）本规则为竞赛规则。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（二）本规则的最终解释权归比赛组委会。 </w:t>
      </w:r>
    </w:p>
    <w:p>
      <w:pPr>
        <w:widowControl/>
        <w:spacing w:line="560" w:lineRule="exact"/>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 </w:t>
      </w:r>
    </w:p>
    <w:p>
      <w:pPr>
        <w:widowControl/>
        <w:spacing w:line="560" w:lineRule="exact"/>
        <w:jc w:val="center"/>
        <w:rPr>
          <w:rFonts w:ascii="KaiTi_GB2312" w:hAnsi="Arial" w:eastAsia="KaiTi_GB2312" w:cs="Arial"/>
          <w:b/>
          <w:bCs/>
          <w:kern w:val="0"/>
          <w:sz w:val="32"/>
          <w:szCs w:val="32"/>
        </w:rPr>
      </w:pPr>
      <w:bookmarkStart w:id="0" w:name="_GoBack"/>
      <w:r>
        <w:rPr>
          <w:rFonts w:hint="eastAsia" w:ascii="KaiTi_GB2312" w:hAnsi="Arial" w:eastAsia="KaiTi_GB2312" w:cs="Arial"/>
          <w:b/>
          <w:bCs/>
          <w:kern w:val="0"/>
          <w:sz w:val="32"/>
          <w:szCs w:val="32"/>
        </w:rPr>
        <w:t>技术纲要</w:t>
      </w:r>
    </w:p>
    <w:bookmarkEnd w:id="0"/>
    <w:p>
      <w:pPr>
        <w:widowControl/>
        <w:spacing w:line="560" w:lineRule="exact"/>
        <w:ind w:firstLine="643" w:firstLineChars="200"/>
        <w:jc w:val="left"/>
        <w:rPr>
          <w:rFonts w:ascii="仿宋_GB2312" w:hAnsi="Arial" w:eastAsia="仿宋_GB2312" w:cs="Arial"/>
          <w:b/>
          <w:bCs/>
          <w:kern w:val="0"/>
          <w:sz w:val="32"/>
          <w:szCs w:val="32"/>
        </w:rPr>
      </w:pPr>
      <w:r>
        <w:rPr>
          <w:rFonts w:hint="eastAsia" w:ascii="仿宋_GB2312" w:hAnsi="Arial" w:eastAsia="仿宋_GB2312" w:cs="Arial"/>
          <w:b/>
          <w:bCs/>
          <w:kern w:val="0"/>
          <w:sz w:val="32"/>
          <w:szCs w:val="32"/>
        </w:rPr>
        <w:t xml:space="preserve">一、竞赛概述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工种：数字印刷员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依据：《印刷操作员国家职业技能标准》中（数字印刷员部分）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地点：河北领秀数字印刷有限公司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竞赛要求：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（一）数字印刷设备：机型为富士施乐图灵（J-B350）。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（二）印后加工设备：德国爱霸裁切机、爱普生喷绘机、台历装订机、打孔机等。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（三）工具及辅助设备：放大镜、直尺、千分尺、记录笔等。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（四）软件要求：Windows 7 以上操作系统，计算机上安装图像处理软件Photoshop CS 6 以上，图形软件 Illustrator CS 6 以上、CorelDRAW X6 以上、排版软件InDesign CS 6以上和Acrobat 9 Pro。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（五）环境要求：数字印刷生产加工场地 </w:t>
      </w:r>
    </w:p>
    <w:p>
      <w:pPr>
        <w:widowControl/>
        <w:spacing w:line="560" w:lineRule="exact"/>
        <w:ind w:firstLine="643" w:firstLineChars="200"/>
        <w:jc w:val="left"/>
        <w:rPr>
          <w:rFonts w:ascii="仿宋_GB2312" w:hAnsi="Arial" w:eastAsia="仿宋_GB2312" w:cs="Arial"/>
          <w:b/>
          <w:bCs/>
          <w:kern w:val="0"/>
          <w:sz w:val="32"/>
          <w:szCs w:val="32"/>
        </w:rPr>
      </w:pPr>
      <w:r>
        <w:rPr>
          <w:rFonts w:hint="eastAsia" w:ascii="仿宋_GB2312" w:hAnsi="Arial" w:eastAsia="仿宋_GB2312" w:cs="Arial"/>
          <w:b/>
          <w:bCs/>
          <w:kern w:val="0"/>
          <w:sz w:val="32"/>
          <w:szCs w:val="32"/>
        </w:rPr>
        <w:t xml:space="preserve">二、竞赛说明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（一）理论知识竞赛题型：三种题型——判断题、单项选择题和填空题。</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（二）理论考试范围：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数字印刷基础知识、彩色复制原理、色彩学知识、数字印刷机结构工作原理及性能、数字印刷工作流程、印刷材料与适性，印刷质量检测、印后加工工艺等内容。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（三）技能操作：分为印前准备、数字印刷、产品加工三个模块进行，总时长60分钟。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模块一：印前准备（35分钟，共40分）</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1.文件检查（10分）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使用Acrobat软件或插件，制定文件检查方案，实</w:t>
      </w:r>
    </w:p>
    <w:p>
      <w:pPr>
        <w:widowControl/>
        <w:spacing w:line="560" w:lineRule="exact"/>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施指定数量文件的检查，并记录文件存在的问题。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2.个性化包装产品的文件制作（30分）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按照给定文件，实施文件检查，并按工单要求进行文件修改，图像分辨率、文字处理、专色处理等符合印刷要求，文件的色彩标准需符合考核规范，满足印后加工工艺（刀版、烫印、UV等），输出标准的PDF文件。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模块二：数字印刷（15分钟，共40分）</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1.包装盒印刷（10分）</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根据工单要求，进行文件预飞、纸张选择、纸库设定、专色处理、建立自动生成流程等相关操作，完成合格产品的输出。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2.台历印刷 （30分）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根据工单要求，进行文件预飞、纸张选择、纸库设定、拼版、正反套印、底座文字喷绘等相关操作，完成合格产品的输出。</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模块三：产品加工（10分钟，共20分）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根据数字印刷的台历产品，选择对应的印后加工设备，设定参数并调试，完成印后加工（打孔、压圈、裁切等操作）。 </w:t>
      </w:r>
    </w:p>
    <w:p>
      <w:pPr>
        <w:widowControl/>
        <w:spacing w:line="560" w:lineRule="exact"/>
        <w:ind w:firstLine="643" w:firstLineChars="200"/>
        <w:jc w:val="left"/>
        <w:rPr>
          <w:rFonts w:ascii="仿宋_GB2312" w:hAnsi="Arial" w:eastAsia="仿宋_GB2312" w:cs="Arial"/>
          <w:b/>
          <w:bCs/>
          <w:kern w:val="0"/>
          <w:sz w:val="32"/>
          <w:szCs w:val="32"/>
        </w:rPr>
      </w:pPr>
      <w:r>
        <w:rPr>
          <w:rFonts w:hint="eastAsia" w:ascii="仿宋_GB2312" w:hAnsi="Arial" w:eastAsia="仿宋_GB2312" w:cs="Arial"/>
          <w:b/>
          <w:bCs/>
          <w:kern w:val="0"/>
          <w:sz w:val="32"/>
          <w:szCs w:val="32"/>
        </w:rPr>
        <w:t xml:space="preserve">三、技术要求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（一）职业道德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1.遵守法律、法规和有关规定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2.爱岗敬业、具有高度的责任心和荣辱观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3.严格执行工作程序、工作规范、工艺要求和安全操作规程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4.工作认真负责、团结合作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5.爱护设备及相关器材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6.注重环保、保持环境整洁有序，文明比赛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（二）基础知识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1.数字印刷原理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2.色彩学基础知识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3.数字印刷技术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4.数字印刷材料基础知识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5.数字印刷印后加工的基础知识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6.环境保护知识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7.安全和文明生产知识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8.质量管理知识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9.计算机基础知识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10.相关法律、法规知识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（三）竞赛内容要求 </w:t>
      </w:r>
    </w:p>
    <w:p>
      <w:pPr>
        <w:widowControl/>
        <w:spacing w:line="560" w:lineRule="exact"/>
        <w:ind w:firstLine="640" w:firstLineChars="200"/>
        <w:jc w:val="left"/>
        <w:rPr>
          <w:rFonts w:ascii="仿宋_GB2312" w:hAnsi="黑体" w:eastAsia="仿宋_GB2312"/>
          <w:sz w:val="32"/>
          <w:szCs w:val="32"/>
        </w:rPr>
      </w:pPr>
      <w:r>
        <w:rPr>
          <w:rFonts w:hint="eastAsia" w:ascii="仿宋_GB2312" w:hAnsi="Arial" w:eastAsia="仿宋_GB2312" w:cs="Arial"/>
          <w:bCs/>
          <w:kern w:val="0"/>
          <w:sz w:val="32"/>
          <w:szCs w:val="32"/>
        </w:rPr>
        <w:t xml:space="preserve">职工组竞赛内容要求应包括《印刷操作员》国家职业技能标准中数字印刷员技师以及技师以下所有低级别的要求。 </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KaiTi_GB2312">
    <w:altName w:val="楷体"/>
    <w:panose1 w:val="02010609060101010101"/>
    <w:charset w:val="86"/>
    <w:family w:val="modern"/>
    <w:pitch w:val="default"/>
    <w:sig w:usb0="00000000" w:usb1="00000000"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46AA2"/>
    <w:rsid w:val="000069E6"/>
    <w:rsid w:val="000114E4"/>
    <w:rsid w:val="0001160F"/>
    <w:rsid w:val="00023321"/>
    <w:rsid w:val="00023E0D"/>
    <w:rsid w:val="0003223E"/>
    <w:rsid w:val="000421E3"/>
    <w:rsid w:val="00044F51"/>
    <w:rsid w:val="0005212A"/>
    <w:rsid w:val="000528F0"/>
    <w:rsid w:val="0005458C"/>
    <w:rsid w:val="00054B57"/>
    <w:rsid w:val="00060FD4"/>
    <w:rsid w:val="00065D4B"/>
    <w:rsid w:val="000776E8"/>
    <w:rsid w:val="00087367"/>
    <w:rsid w:val="000965CA"/>
    <w:rsid w:val="000B09BE"/>
    <w:rsid w:val="000C0A18"/>
    <w:rsid w:val="000D1AC9"/>
    <w:rsid w:val="000D615D"/>
    <w:rsid w:val="000E02C7"/>
    <w:rsid w:val="000E60E4"/>
    <w:rsid w:val="000E6987"/>
    <w:rsid w:val="000F28BB"/>
    <w:rsid w:val="000F3F2D"/>
    <w:rsid w:val="000F5F2D"/>
    <w:rsid w:val="000F6044"/>
    <w:rsid w:val="000F67D4"/>
    <w:rsid w:val="001027C5"/>
    <w:rsid w:val="00102C91"/>
    <w:rsid w:val="0011154A"/>
    <w:rsid w:val="001124A7"/>
    <w:rsid w:val="00134800"/>
    <w:rsid w:val="00136EDF"/>
    <w:rsid w:val="00142B38"/>
    <w:rsid w:val="00142F2C"/>
    <w:rsid w:val="00153FB1"/>
    <w:rsid w:val="00155C35"/>
    <w:rsid w:val="00156563"/>
    <w:rsid w:val="00157BB7"/>
    <w:rsid w:val="00160A29"/>
    <w:rsid w:val="00174473"/>
    <w:rsid w:val="00175634"/>
    <w:rsid w:val="00176BC3"/>
    <w:rsid w:val="001822BC"/>
    <w:rsid w:val="00183F66"/>
    <w:rsid w:val="001847FC"/>
    <w:rsid w:val="001856D1"/>
    <w:rsid w:val="0019624B"/>
    <w:rsid w:val="00196E75"/>
    <w:rsid w:val="001A361B"/>
    <w:rsid w:val="001A6CCD"/>
    <w:rsid w:val="001A7962"/>
    <w:rsid w:val="001A7EA7"/>
    <w:rsid w:val="001D51EF"/>
    <w:rsid w:val="001E02A2"/>
    <w:rsid w:val="001E1BA8"/>
    <w:rsid w:val="001E3905"/>
    <w:rsid w:val="001E580F"/>
    <w:rsid w:val="001F06F0"/>
    <w:rsid w:val="00205564"/>
    <w:rsid w:val="00216BB6"/>
    <w:rsid w:val="0022133E"/>
    <w:rsid w:val="00223DC6"/>
    <w:rsid w:val="002247A3"/>
    <w:rsid w:val="00232456"/>
    <w:rsid w:val="0024204E"/>
    <w:rsid w:val="002458C7"/>
    <w:rsid w:val="0025778D"/>
    <w:rsid w:val="002640F1"/>
    <w:rsid w:val="00277E47"/>
    <w:rsid w:val="00283C87"/>
    <w:rsid w:val="0028579D"/>
    <w:rsid w:val="00286867"/>
    <w:rsid w:val="00295099"/>
    <w:rsid w:val="002A741D"/>
    <w:rsid w:val="002A7BBE"/>
    <w:rsid w:val="002B206C"/>
    <w:rsid w:val="002B6A9A"/>
    <w:rsid w:val="002E3A3F"/>
    <w:rsid w:val="002E62A2"/>
    <w:rsid w:val="002E7EB4"/>
    <w:rsid w:val="002F4097"/>
    <w:rsid w:val="002F75A5"/>
    <w:rsid w:val="002F7EFD"/>
    <w:rsid w:val="003023E8"/>
    <w:rsid w:val="00303AC2"/>
    <w:rsid w:val="00311F9C"/>
    <w:rsid w:val="00315FB0"/>
    <w:rsid w:val="00316772"/>
    <w:rsid w:val="00321967"/>
    <w:rsid w:val="00322C29"/>
    <w:rsid w:val="0032593B"/>
    <w:rsid w:val="00330BBA"/>
    <w:rsid w:val="00333F51"/>
    <w:rsid w:val="00361476"/>
    <w:rsid w:val="003636D7"/>
    <w:rsid w:val="00365090"/>
    <w:rsid w:val="00365D6A"/>
    <w:rsid w:val="00366CA0"/>
    <w:rsid w:val="00370F5D"/>
    <w:rsid w:val="00372DAD"/>
    <w:rsid w:val="0038541D"/>
    <w:rsid w:val="00386362"/>
    <w:rsid w:val="0039036D"/>
    <w:rsid w:val="00392A7A"/>
    <w:rsid w:val="00395CCE"/>
    <w:rsid w:val="00396482"/>
    <w:rsid w:val="003A3520"/>
    <w:rsid w:val="003A5598"/>
    <w:rsid w:val="003B11FB"/>
    <w:rsid w:val="003B2CBC"/>
    <w:rsid w:val="003B5055"/>
    <w:rsid w:val="003B50CF"/>
    <w:rsid w:val="003C06ED"/>
    <w:rsid w:val="003C0E75"/>
    <w:rsid w:val="003C48DA"/>
    <w:rsid w:val="003D0F2E"/>
    <w:rsid w:val="003D5BB9"/>
    <w:rsid w:val="003E0421"/>
    <w:rsid w:val="003E0585"/>
    <w:rsid w:val="003E4898"/>
    <w:rsid w:val="003F0CD3"/>
    <w:rsid w:val="003F5CCE"/>
    <w:rsid w:val="00412669"/>
    <w:rsid w:val="004153D8"/>
    <w:rsid w:val="0041626B"/>
    <w:rsid w:val="00421E6B"/>
    <w:rsid w:val="00422284"/>
    <w:rsid w:val="004225E6"/>
    <w:rsid w:val="00431B5B"/>
    <w:rsid w:val="004344FC"/>
    <w:rsid w:val="004376C4"/>
    <w:rsid w:val="00447B62"/>
    <w:rsid w:val="004537A1"/>
    <w:rsid w:val="00466A32"/>
    <w:rsid w:val="00467B08"/>
    <w:rsid w:val="00474527"/>
    <w:rsid w:val="00492B60"/>
    <w:rsid w:val="004A7864"/>
    <w:rsid w:val="004A7A84"/>
    <w:rsid w:val="004B1E9B"/>
    <w:rsid w:val="004F6ED0"/>
    <w:rsid w:val="005123E4"/>
    <w:rsid w:val="00515DC8"/>
    <w:rsid w:val="00517CB3"/>
    <w:rsid w:val="00532C98"/>
    <w:rsid w:val="0054180B"/>
    <w:rsid w:val="00541DDE"/>
    <w:rsid w:val="00544048"/>
    <w:rsid w:val="00544630"/>
    <w:rsid w:val="00552867"/>
    <w:rsid w:val="00563025"/>
    <w:rsid w:val="00567238"/>
    <w:rsid w:val="005679AE"/>
    <w:rsid w:val="005711A4"/>
    <w:rsid w:val="0057290D"/>
    <w:rsid w:val="00572974"/>
    <w:rsid w:val="00576E57"/>
    <w:rsid w:val="005A0792"/>
    <w:rsid w:val="005A21B8"/>
    <w:rsid w:val="005A234C"/>
    <w:rsid w:val="005A62D8"/>
    <w:rsid w:val="005C5B34"/>
    <w:rsid w:val="005C5FDC"/>
    <w:rsid w:val="005C6E4A"/>
    <w:rsid w:val="005D5728"/>
    <w:rsid w:val="005E413E"/>
    <w:rsid w:val="005E743A"/>
    <w:rsid w:val="005F2010"/>
    <w:rsid w:val="005F5C4A"/>
    <w:rsid w:val="006026FD"/>
    <w:rsid w:val="00616E70"/>
    <w:rsid w:val="00620F53"/>
    <w:rsid w:val="006340A3"/>
    <w:rsid w:val="006340FF"/>
    <w:rsid w:val="00635E1F"/>
    <w:rsid w:val="006422BB"/>
    <w:rsid w:val="00643C5F"/>
    <w:rsid w:val="00644AED"/>
    <w:rsid w:val="00650E98"/>
    <w:rsid w:val="00651EDC"/>
    <w:rsid w:val="00663A86"/>
    <w:rsid w:val="006669C1"/>
    <w:rsid w:val="00684CEA"/>
    <w:rsid w:val="00692265"/>
    <w:rsid w:val="00697449"/>
    <w:rsid w:val="006A50A7"/>
    <w:rsid w:val="006A69E6"/>
    <w:rsid w:val="006B120D"/>
    <w:rsid w:val="006B1F33"/>
    <w:rsid w:val="006D2622"/>
    <w:rsid w:val="006D51CE"/>
    <w:rsid w:val="006E1355"/>
    <w:rsid w:val="006E14C9"/>
    <w:rsid w:val="006E3122"/>
    <w:rsid w:val="006E38ED"/>
    <w:rsid w:val="006E4165"/>
    <w:rsid w:val="006E7EFE"/>
    <w:rsid w:val="006F09DD"/>
    <w:rsid w:val="007206C1"/>
    <w:rsid w:val="007225ED"/>
    <w:rsid w:val="00726E8F"/>
    <w:rsid w:val="00727ACF"/>
    <w:rsid w:val="0073499F"/>
    <w:rsid w:val="00740C64"/>
    <w:rsid w:val="00761D62"/>
    <w:rsid w:val="00767BAD"/>
    <w:rsid w:val="00781B92"/>
    <w:rsid w:val="0078696C"/>
    <w:rsid w:val="0079214E"/>
    <w:rsid w:val="0079390A"/>
    <w:rsid w:val="007A2A1A"/>
    <w:rsid w:val="007A2ABF"/>
    <w:rsid w:val="007A3899"/>
    <w:rsid w:val="007A3CC9"/>
    <w:rsid w:val="007C167A"/>
    <w:rsid w:val="007C5CE5"/>
    <w:rsid w:val="007D4B40"/>
    <w:rsid w:val="007D66DE"/>
    <w:rsid w:val="007E6A59"/>
    <w:rsid w:val="007F21D2"/>
    <w:rsid w:val="007F46B4"/>
    <w:rsid w:val="00800632"/>
    <w:rsid w:val="00807B5F"/>
    <w:rsid w:val="008213F1"/>
    <w:rsid w:val="008323C8"/>
    <w:rsid w:val="00834F11"/>
    <w:rsid w:val="00843C22"/>
    <w:rsid w:val="008442B4"/>
    <w:rsid w:val="008516BC"/>
    <w:rsid w:val="0085549F"/>
    <w:rsid w:val="0085717C"/>
    <w:rsid w:val="0086109F"/>
    <w:rsid w:val="00864175"/>
    <w:rsid w:val="0087271F"/>
    <w:rsid w:val="008731B8"/>
    <w:rsid w:val="008A4E07"/>
    <w:rsid w:val="008B12FF"/>
    <w:rsid w:val="008B1582"/>
    <w:rsid w:val="008B2B73"/>
    <w:rsid w:val="008B6C96"/>
    <w:rsid w:val="008C37AF"/>
    <w:rsid w:val="008D22B1"/>
    <w:rsid w:val="008D5B9B"/>
    <w:rsid w:val="008D78D1"/>
    <w:rsid w:val="008F00EE"/>
    <w:rsid w:val="008F2EDE"/>
    <w:rsid w:val="008F3274"/>
    <w:rsid w:val="008F5161"/>
    <w:rsid w:val="008F5B25"/>
    <w:rsid w:val="00901F91"/>
    <w:rsid w:val="009115E0"/>
    <w:rsid w:val="009151EC"/>
    <w:rsid w:val="009241D5"/>
    <w:rsid w:val="009267AF"/>
    <w:rsid w:val="00927C22"/>
    <w:rsid w:val="00933B21"/>
    <w:rsid w:val="0094162C"/>
    <w:rsid w:val="009517D2"/>
    <w:rsid w:val="009629BF"/>
    <w:rsid w:val="00963403"/>
    <w:rsid w:val="009667CF"/>
    <w:rsid w:val="00970E49"/>
    <w:rsid w:val="0097198E"/>
    <w:rsid w:val="00972694"/>
    <w:rsid w:val="00983247"/>
    <w:rsid w:val="00987A5F"/>
    <w:rsid w:val="009A2D21"/>
    <w:rsid w:val="009B0755"/>
    <w:rsid w:val="009B7B5E"/>
    <w:rsid w:val="009D05D0"/>
    <w:rsid w:val="009E0721"/>
    <w:rsid w:val="009E0F29"/>
    <w:rsid w:val="009E20BB"/>
    <w:rsid w:val="009E4E2C"/>
    <w:rsid w:val="009F33BF"/>
    <w:rsid w:val="00A03526"/>
    <w:rsid w:val="00A06D8C"/>
    <w:rsid w:val="00A10181"/>
    <w:rsid w:val="00A102E0"/>
    <w:rsid w:val="00A118C8"/>
    <w:rsid w:val="00A205F2"/>
    <w:rsid w:val="00A2259E"/>
    <w:rsid w:val="00A24754"/>
    <w:rsid w:val="00A25055"/>
    <w:rsid w:val="00A261E8"/>
    <w:rsid w:val="00A27AAE"/>
    <w:rsid w:val="00A30ED6"/>
    <w:rsid w:val="00A44D9B"/>
    <w:rsid w:val="00A506E9"/>
    <w:rsid w:val="00A61140"/>
    <w:rsid w:val="00A66377"/>
    <w:rsid w:val="00A77933"/>
    <w:rsid w:val="00A85861"/>
    <w:rsid w:val="00A85C50"/>
    <w:rsid w:val="00A86104"/>
    <w:rsid w:val="00A91884"/>
    <w:rsid w:val="00A91E6D"/>
    <w:rsid w:val="00A930E4"/>
    <w:rsid w:val="00A953A5"/>
    <w:rsid w:val="00A95A3E"/>
    <w:rsid w:val="00AA1FB2"/>
    <w:rsid w:val="00AB2D85"/>
    <w:rsid w:val="00AB776D"/>
    <w:rsid w:val="00AC0684"/>
    <w:rsid w:val="00AC0D20"/>
    <w:rsid w:val="00AC1108"/>
    <w:rsid w:val="00AC122E"/>
    <w:rsid w:val="00AC2158"/>
    <w:rsid w:val="00AC4EF9"/>
    <w:rsid w:val="00AC6B75"/>
    <w:rsid w:val="00AD4C32"/>
    <w:rsid w:val="00AD617C"/>
    <w:rsid w:val="00AD66A7"/>
    <w:rsid w:val="00AE2A5F"/>
    <w:rsid w:val="00AE7A75"/>
    <w:rsid w:val="00AF3029"/>
    <w:rsid w:val="00AF3E7F"/>
    <w:rsid w:val="00AF50C5"/>
    <w:rsid w:val="00AF7D7E"/>
    <w:rsid w:val="00B01426"/>
    <w:rsid w:val="00B01D9A"/>
    <w:rsid w:val="00B06357"/>
    <w:rsid w:val="00B077D8"/>
    <w:rsid w:val="00B26342"/>
    <w:rsid w:val="00B3551F"/>
    <w:rsid w:val="00B4050F"/>
    <w:rsid w:val="00B748BC"/>
    <w:rsid w:val="00B92A89"/>
    <w:rsid w:val="00B92EFB"/>
    <w:rsid w:val="00BA7146"/>
    <w:rsid w:val="00BB29A9"/>
    <w:rsid w:val="00BB29FF"/>
    <w:rsid w:val="00BC1D96"/>
    <w:rsid w:val="00BC52C7"/>
    <w:rsid w:val="00BC5DCE"/>
    <w:rsid w:val="00BD2BED"/>
    <w:rsid w:val="00BF1E01"/>
    <w:rsid w:val="00BF59C4"/>
    <w:rsid w:val="00C00176"/>
    <w:rsid w:val="00C13A1D"/>
    <w:rsid w:val="00C15E45"/>
    <w:rsid w:val="00C16CD2"/>
    <w:rsid w:val="00C24D95"/>
    <w:rsid w:val="00C3312F"/>
    <w:rsid w:val="00C44961"/>
    <w:rsid w:val="00C46AA2"/>
    <w:rsid w:val="00C560B5"/>
    <w:rsid w:val="00C60C0A"/>
    <w:rsid w:val="00C63419"/>
    <w:rsid w:val="00C64175"/>
    <w:rsid w:val="00C6504D"/>
    <w:rsid w:val="00C6695D"/>
    <w:rsid w:val="00C7605F"/>
    <w:rsid w:val="00C978A0"/>
    <w:rsid w:val="00CA423A"/>
    <w:rsid w:val="00CC46B3"/>
    <w:rsid w:val="00CC7B0E"/>
    <w:rsid w:val="00CD4B90"/>
    <w:rsid w:val="00CE7FA5"/>
    <w:rsid w:val="00CF0028"/>
    <w:rsid w:val="00CF1E71"/>
    <w:rsid w:val="00CF78FB"/>
    <w:rsid w:val="00D00E72"/>
    <w:rsid w:val="00D02247"/>
    <w:rsid w:val="00D04326"/>
    <w:rsid w:val="00D04A83"/>
    <w:rsid w:val="00D057E9"/>
    <w:rsid w:val="00D2152B"/>
    <w:rsid w:val="00D2220E"/>
    <w:rsid w:val="00D232C4"/>
    <w:rsid w:val="00D26BFA"/>
    <w:rsid w:val="00D30080"/>
    <w:rsid w:val="00D30E6B"/>
    <w:rsid w:val="00D54342"/>
    <w:rsid w:val="00D565F3"/>
    <w:rsid w:val="00D65C00"/>
    <w:rsid w:val="00D67650"/>
    <w:rsid w:val="00D708C0"/>
    <w:rsid w:val="00D8315F"/>
    <w:rsid w:val="00D838B5"/>
    <w:rsid w:val="00D91D24"/>
    <w:rsid w:val="00D9261D"/>
    <w:rsid w:val="00DB7806"/>
    <w:rsid w:val="00DC0725"/>
    <w:rsid w:val="00DC604D"/>
    <w:rsid w:val="00DC6DA7"/>
    <w:rsid w:val="00DC7808"/>
    <w:rsid w:val="00DD71D9"/>
    <w:rsid w:val="00DE20ED"/>
    <w:rsid w:val="00DE2F26"/>
    <w:rsid w:val="00DE4E72"/>
    <w:rsid w:val="00DE7E1E"/>
    <w:rsid w:val="00DF45D5"/>
    <w:rsid w:val="00DF6ADA"/>
    <w:rsid w:val="00E02C3C"/>
    <w:rsid w:val="00E45320"/>
    <w:rsid w:val="00E505F0"/>
    <w:rsid w:val="00E529B0"/>
    <w:rsid w:val="00E5557E"/>
    <w:rsid w:val="00E57834"/>
    <w:rsid w:val="00E613F1"/>
    <w:rsid w:val="00E630F0"/>
    <w:rsid w:val="00E83757"/>
    <w:rsid w:val="00E840F4"/>
    <w:rsid w:val="00E847FA"/>
    <w:rsid w:val="00E8522D"/>
    <w:rsid w:val="00E85733"/>
    <w:rsid w:val="00EB223B"/>
    <w:rsid w:val="00EB5E8D"/>
    <w:rsid w:val="00EC111D"/>
    <w:rsid w:val="00EC4D4F"/>
    <w:rsid w:val="00ED3A97"/>
    <w:rsid w:val="00ED439D"/>
    <w:rsid w:val="00ED5080"/>
    <w:rsid w:val="00EE08F7"/>
    <w:rsid w:val="00EE5D95"/>
    <w:rsid w:val="00EF04FC"/>
    <w:rsid w:val="00EF30C7"/>
    <w:rsid w:val="00EF4732"/>
    <w:rsid w:val="00F0793C"/>
    <w:rsid w:val="00F07A3B"/>
    <w:rsid w:val="00F17C26"/>
    <w:rsid w:val="00F21348"/>
    <w:rsid w:val="00F21A00"/>
    <w:rsid w:val="00F302F1"/>
    <w:rsid w:val="00F31CE9"/>
    <w:rsid w:val="00F37150"/>
    <w:rsid w:val="00F37CF1"/>
    <w:rsid w:val="00F5720C"/>
    <w:rsid w:val="00F66F40"/>
    <w:rsid w:val="00F67DC2"/>
    <w:rsid w:val="00F70D0D"/>
    <w:rsid w:val="00F7421B"/>
    <w:rsid w:val="00F80275"/>
    <w:rsid w:val="00F92CA2"/>
    <w:rsid w:val="00F94AD4"/>
    <w:rsid w:val="00FA13FC"/>
    <w:rsid w:val="00FB7A09"/>
    <w:rsid w:val="00FB7AB8"/>
    <w:rsid w:val="00FC02D3"/>
    <w:rsid w:val="00FC12C4"/>
    <w:rsid w:val="00FC1EE0"/>
    <w:rsid w:val="00FC62DC"/>
    <w:rsid w:val="00FD0A8F"/>
    <w:rsid w:val="00FE1070"/>
    <w:rsid w:val="00FE5DB3"/>
    <w:rsid w:val="00FE7C37"/>
    <w:rsid w:val="00FE7D1F"/>
    <w:rsid w:val="00FF05B1"/>
    <w:rsid w:val="00FF6248"/>
    <w:rsid w:val="03643DC5"/>
    <w:rsid w:val="07941C48"/>
    <w:rsid w:val="0CEF640A"/>
    <w:rsid w:val="159B6A3E"/>
    <w:rsid w:val="213738ED"/>
    <w:rsid w:val="2194512A"/>
    <w:rsid w:val="21B7330A"/>
    <w:rsid w:val="22A439C8"/>
    <w:rsid w:val="22FE0421"/>
    <w:rsid w:val="254C7CBC"/>
    <w:rsid w:val="272A16DC"/>
    <w:rsid w:val="2EC6744A"/>
    <w:rsid w:val="371B3B68"/>
    <w:rsid w:val="3F4D00AF"/>
    <w:rsid w:val="41D62AFF"/>
    <w:rsid w:val="4B7953A5"/>
    <w:rsid w:val="4CB92299"/>
    <w:rsid w:val="50251B65"/>
    <w:rsid w:val="548841E1"/>
    <w:rsid w:val="548A2BE6"/>
    <w:rsid w:val="5B8E4034"/>
    <w:rsid w:val="5D316C68"/>
    <w:rsid w:val="61546615"/>
    <w:rsid w:val="66C77343"/>
    <w:rsid w:val="684C3085"/>
    <w:rsid w:val="6C053720"/>
    <w:rsid w:val="6C941638"/>
    <w:rsid w:val="6D7C6B61"/>
    <w:rsid w:val="71B7457D"/>
    <w:rsid w:val="76B73667"/>
    <w:rsid w:val="7A0A0583"/>
    <w:rsid w:val="7DE42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styleId="7">
    <w:name w:val="List Paragraph"/>
    <w:basedOn w:val="1"/>
    <w:qFormat/>
    <w:uiPriority w:val="0"/>
    <w:pPr>
      <w:ind w:firstLine="420" w:firstLineChars="200"/>
    </w:pPr>
    <w:rPr>
      <w:rFonts w:ascii="Calibri" w:hAnsi="Calibri"/>
      <w:szCs w:val="22"/>
    </w:rPr>
  </w:style>
  <w:style w:type="character" w:customStyle="1" w:styleId="8">
    <w:name w:val="页眉 Char"/>
    <w:basedOn w:val="5"/>
    <w:link w:val="3"/>
    <w:qFormat/>
    <w:uiPriority w:val="0"/>
    <w:rPr>
      <w:rFonts w:ascii="Times New Roman" w:hAnsi="Times New Roman"/>
      <w:kern w:val="2"/>
      <w:sz w:val="18"/>
      <w:szCs w:val="18"/>
    </w:rPr>
  </w:style>
  <w:style w:type="paragraph" w:customStyle="1" w:styleId="9">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xinhuaerchang</Company>
  <Pages>7</Pages>
  <Words>403</Words>
  <Characters>2303</Characters>
  <Lines>19</Lines>
  <Paragraphs>5</Paragraphs>
  <TotalTime>2</TotalTime>
  <ScaleCrop>false</ScaleCrop>
  <LinksUpToDate>false</LinksUpToDate>
  <CharactersWithSpaces>2701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2020-08-13T14:53:00Z</dcterms:created>
  <dc:creator>HP</dc:creator>
  <cp:lastModifiedBy>Administrator</cp:lastModifiedBy>
  <cp:lastPrinted>2020-08-19T01:28:00Z</cp:lastPrinted>
  <dcterms:modified xsi:type="dcterms:W3CDTF">2020-08-26T07:29:00Z</dcterms:modified>
  <dc:title>石家庄市第十一届“新华杯”印刷行业</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